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吉林省国亚航空服务有限公司</w:t>
      </w: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吉林省教育厅产学合作协同育人项目申报指南</w:t>
      </w:r>
    </w:p>
    <w:p/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2020</w:t>
      </w:r>
      <w:r>
        <w:rPr>
          <w:rFonts w:hint="eastAsia" w:ascii="仿宋" w:hAnsi="仿宋" w:eastAsia="仿宋"/>
          <w:sz w:val="28"/>
          <w:szCs w:val="28"/>
        </w:rPr>
        <w:t>年，</w:t>
      </w:r>
      <w:r>
        <w:rPr>
          <w:rFonts w:hint="eastAsia" w:ascii="仿宋" w:hAnsi="仿宋" w:eastAsia="仿宋"/>
          <w:sz w:val="28"/>
          <w:szCs w:val="28"/>
          <w:lang w:eastAsia="zh-CN"/>
        </w:rPr>
        <w:t>吉林省国亚航空服务有限公司</w:t>
      </w:r>
      <w:r>
        <w:rPr>
          <w:rFonts w:hint="eastAsia" w:ascii="仿宋" w:hAnsi="仿宋" w:eastAsia="仿宋"/>
          <w:sz w:val="28"/>
          <w:szCs w:val="28"/>
        </w:rPr>
        <w:t>拟在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、“</w:t>
      </w:r>
      <w:r>
        <w:rPr>
          <w:rFonts w:hint="eastAsia" w:ascii="仿宋" w:hAnsi="仿宋" w:eastAsia="仿宋"/>
          <w:sz w:val="28"/>
          <w:szCs w:val="28"/>
          <w:lang w:eastAsia="zh-CN"/>
        </w:rPr>
        <w:t>电商人才孵化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“航空服务人才实习实训”</w:t>
      </w:r>
      <w:r>
        <w:rPr>
          <w:rFonts w:hint="eastAsia" w:ascii="仿宋" w:hAnsi="仿宋" w:eastAsia="仿宋"/>
          <w:sz w:val="28"/>
          <w:szCs w:val="28"/>
        </w:rPr>
        <w:t>等几个方向上，支持高校的人才培养和专业综合改革。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有关具体描述和申报指南如下：</w:t>
      </w: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一、建设目标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在教育厅指导下，吉林省国亚航空服务有限公司开展产学合作协同育人项目，项目开展</w:t>
      </w:r>
      <w:r>
        <w:rPr>
          <w:rFonts w:hint="eastAsia" w:ascii="仿宋" w:hAnsi="仿宋" w:eastAsia="仿宋"/>
          <w:sz w:val="28"/>
          <w:szCs w:val="28"/>
        </w:rPr>
        <w:t>涉及</w:t>
      </w:r>
      <w:r>
        <w:rPr>
          <w:rFonts w:hint="eastAsia" w:ascii="仿宋" w:hAnsi="仿宋" w:eastAsia="仿宋"/>
          <w:sz w:val="28"/>
          <w:szCs w:val="28"/>
          <w:lang w:eastAsia="zh-CN"/>
        </w:rPr>
        <w:t>航空服务行业、电商行业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hint="eastAsia" w:ascii="仿宋" w:hAnsi="仿宋" w:eastAsia="仿宋"/>
          <w:sz w:val="28"/>
          <w:szCs w:val="28"/>
          <w:lang w:eastAsia="zh-CN"/>
        </w:rPr>
        <w:t>多领域</w:t>
      </w:r>
      <w:r>
        <w:rPr>
          <w:rFonts w:hint="eastAsia" w:ascii="仿宋" w:hAnsi="仿宋" w:eastAsia="仿宋"/>
          <w:sz w:val="28"/>
          <w:szCs w:val="28"/>
        </w:rPr>
        <w:t>；</w:t>
      </w:r>
      <w:r>
        <w:rPr>
          <w:rFonts w:hint="eastAsia" w:ascii="仿宋" w:hAnsi="仿宋" w:eastAsia="仿宋"/>
          <w:sz w:val="28"/>
          <w:szCs w:val="28"/>
          <w:lang w:eastAsia="zh-CN"/>
        </w:rPr>
        <w:t>项目预计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--于2020年年末前</w:t>
      </w:r>
      <w:r>
        <w:rPr>
          <w:rFonts w:hint="eastAsia" w:ascii="仿宋" w:hAnsi="仿宋" w:eastAsia="仿宋"/>
          <w:sz w:val="28"/>
          <w:szCs w:val="28"/>
        </w:rPr>
        <w:t>举办1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</w:rPr>
        <w:t>0场</w:t>
      </w:r>
      <w:r>
        <w:rPr>
          <w:rFonts w:hint="eastAsia" w:ascii="仿宋" w:hAnsi="仿宋" w:eastAsia="仿宋"/>
          <w:sz w:val="28"/>
          <w:szCs w:val="28"/>
          <w:lang w:eastAsia="zh-CN"/>
        </w:rPr>
        <w:t>就业指导、职业技能</w:t>
      </w:r>
      <w:r>
        <w:rPr>
          <w:rFonts w:hint="eastAsia" w:ascii="仿宋" w:hAnsi="仿宋" w:eastAsia="仿宋"/>
          <w:sz w:val="28"/>
          <w:szCs w:val="28"/>
        </w:rPr>
        <w:t>培训等</w:t>
      </w:r>
      <w:r>
        <w:rPr>
          <w:rFonts w:hint="eastAsia" w:ascii="仿宋" w:hAnsi="仿宋" w:eastAsia="仿宋"/>
          <w:sz w:val="28"/>
          <w:szCs w:val="28"/>
          <w:lang w:eastAsia="zh-CN"/>
        </w:rPr>
        <w:t>多项</w:t>
      </w:r>
      <w:r>
        <w:rPr>
          <w:rFonts w:hint="eastAsia" w:ascii="仿宋" w:hAnsi="仿宋" w:eastAsia="仿宋"/>
          <w:sz w:val="28"/>
          <w:szCs w:val="28"/>
        </w:rPr>
        <w:t>活动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所</w:t>
      </w:r>
      <w:r>
        <w:rPr>
          <w:rFonts w:hint="eastAsia" w:ascii="仿宋" w:hAnsi="仿宋" w:eastAsia="仿宋"/>
          <w:sz w:val="28"/>
          <w:szCs w:val="28"/>
          <w:lang w:eastAsia="zh-CN"/>
        </w:rPr>
        <w:t>以上高校达成合作，建立专属高校的人才孵化基地，安排提供学生实习实训岗位，带动实习就业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3000</w:t>
      </w:r>
      <w:r>
        <w:rPr>
          <w:rFonts w:hint="eastAsia" w:ascii="仿宋" w:hAnsi="仿宋" w:eastAsia="仿宋"/>
          <w:sz w:val="28"/>
          <w:szCs w:val="28"/>
          <w:lang w:eastAsia="zh-CN"/>
        </w:rPr>
        <w:t>余人，与高校共同制定有关管理制度，共同加强学生实习实训过程管理，不断提高高校实习实训效果和质量。</w:t>
      </w: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二、项目内容</w:t>
      </w:r>
    </w:p>
    <w:p>
      <w:pPr>
        <w:spacing w:line="560" w:lineRule="exact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（一）实践条件和实践基地建设项目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拟设立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个项目。将开展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、“</w:t>
      </w:r>
      <w:r>
        <w:rPr>
          <w:rFonts w:hint="eastAsia" w:ascii="仿宋" w:hAnsi="仿宋" w:eastAsia="仿宋"/>
          <w:sz w:val="28"/>
          <w:szCs w:val="28"/>
          <w:lang w:eastAsia="zh-CN"/>
        </w:rPr>
        <w:t>电商人才孵化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“航空服务人才实习实训”</w:t>
      </w:r>
      <w:r>
        <w:rPr>
          <w:rFonts w:hint="eastAsia" w:ascii="仿宋" w:hAnsi="仿宋" w:eastAsia="仿宋"/>
          <w:sz w:val="28"/>
          <w:szCs w:val="28"/>
        </w:rPr>
        <w:t>等方向</w:t>
      </w:r>
      <w:r>
        <w:rPr>
          <w:rFonts w:hint="eastAsia" w:ascii="仿宋" w:hAnsi="仿宋" w:eastAsia="仿宋"/>
          <w:sz w:val="28"/>
          <w:szCs w:val="28"/>
          <w:lang w:eastAsia="zh-CN"/>
        </w:rPr>
        <w:t>加强学生实习实训过程管理，不断提高高校实习实训效果和质量。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面向</w:t>
      </w:r>
      <w:r>
        <w:rPr>
          <w:rFonts w:hint="eastAsia" w:ascii="仿宋" w:hAnsi="仿宋" w:eastAsia="仿宋"/>
          <w:sz w:val="28"/>
          <w:szCs w:val="28"/>
          <w:lang w:eastAsia="zh-CN"/>
        </w:rPr>
        <w:t>不同</w:t>
      </w:r>
      <w:r>
        <w:rPr>
          <w:rFonts w:hint="eastAsia" w:ascii="仿宋" w:hAnsi="仿宋" w:eastAsia="仿宋"/>
          <w:sz w:val="28"/>
          <w:szCs w:val="28"/>
        </w:rPr>
        <w:t>专业</w:t>
      </w:r>
      <w:r>
        <w:rPr>
          <w:rFonts w:hint="eastAsia" w:ascii="仿宋" w:hAnsi="仿宋" w:eastAsia="仿宋"/>
          <w:sz w:val="28"/>
          <w:szCs w:val="28"/>
          <w:lang w:eastAsia="zh-CN"/>
        </w:rPr>
        <w:t>创业大学生</w:t>
      </w:r>
      <w:r>
        <w:rPr>
          <w:rFonts w:hint="eastAsia" w:ascii="仿宋" w:hAnsi="仿宋" w:eastAsia="仿宋"/>
          <w:sz w:val="28"/>
          <w:szCs w:val="28"/>
        </w:rPr>
        <w:t>，设立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大学生创业创新孵化项目</w:t>
      </w:r>
      <w:r>
        <w:rPr>
          <w:rFonts w:hint="eastAsia" w:ascii="仿宋" w:hAnsi="仿宋" w:eastAsia="仿宋"/>
          <w:sz w:val="28"/>
          <w:szCs w:val="28"/>
        </w:rPr>
        <w:t>。拟支持的方向包括</w:t>
      </w:r>
      <w:r>
        <w:rPr>
          <w:rFonts w:hint="eastAsia" w:ascii="仿宋" w:hAnsi="仿宋" w:eastAsia="仿宋"/>
          <w:sz w:val="28"/>
          <w:szCs w:val="28"/>
          <w:lang w:eastAsia="zh-CN"/>
        </w:rPr>
        <w:t>提供就业指导，职业技能培训等相关课程，学生创业项目可在高校成立的专属人才孵化基地进行实地运营。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面向电子商务、电子信息工程、市场营销等专业，设立电商人才孵化基地。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3.面向空乘服务、旅游管理、播音主持、小语种等专业，设立航空服务人才实习实训基地。</w:t>
      </w:r>
    </w:p>
    <w:p>
      <w:pPr>
        <w:rPr>
          <w:rFonts w:hint="default"/>
          <w:lang w:val="en-US" w:eastAsia="zh-CN"/>
        </w:rPr>
      </w:pP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三、申报条件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（一）实践条件和实践基地建设项目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</w:rPr>
        <w:t>项目。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主要面向高校有关院系，共建孵化基地，接收实习实训生，培养本企业在职员工，课程合作研发等，具有实习实训基地、高校生源质量优的高校优先考虑，原则上无严格其他要求。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电商人才孵化基地</w:t>
      </w:r>
      <w:r>
        <w:rPr>
          <w:rFonts w:hint="eastAsia" w:ascii="仿宋" w:hAnsi="仿宋" w:eastAsia="仿宋"/>
          <w:sz w:val="28"/>
          <w:szCs w:val="28"/>
        </w:rPr>
        <w:t>项目。</w:t>
      </w:r>
      <w:r>
        <w:rPr>
          <w:rFonts w:hint="eastAsia" w:ascii="仿宋" w:hAnsi="仿宋" w:eastAsia="仿宋"/>
          <w:sz w:val="28"/>
          <w:szCs w:val="28"/>
          <w:lang w:eastAsia="zh-CN"/>
        </w:rPr>
        <w:t>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航空服务人才实习实训基地项目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  <w:lang w:eastAsia="zh-CN"/>
        </w:rPr>
        <w:t>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、支持办法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拟支持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、“</w:t>
      </w:r>
      <w:r>
        <w:rPr>
          <w:rFonts w:hint="eastAsia" w:ascii="仿宋" w:hAnsi="仿宋" w:eastAsia="仿宋"/>
          <w:sz w:val="28"/>
          <w:szCs w:val="28"/>
          <w:lang w:eastAsia="zh-CN"/>
        </w:rPr>
        <w:t>电商人才孵化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“航空服务人才实习实训”</w:t>
      </w:r>
      <w:r>
        <w:rPr>
          <w:rFonts w:hint="eastAsia" w:ascii="仿宋" w:hAnsi="仿宋" w:eastAsia="仿宋"/>
          <w:sz w:val="28"/>
          <w:szCs w:val="28"/>
        </w:rPr>
        <w:t xml:space="preserve">。建设周期均从立项日起为期一年。 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经费：</w:t>
      </w:r>
      <w:r>
        <w:rPr>
          <w:rFonts w:hint="eastAsia" w:ascii="仿宋" w:hAnsi="仿宋" w:eastAsia="仿宋"/>
          <w:sz w:val="28"/>
          <w:szCs w:val="28"/>
          <w:lang w:eastAsia="zh-CN"/>
        </w:rPr>
        <w:t>吉林省国亚航空服务有限公司</w:t>
      </w:r>
      <w:r>
        <w:rPr>
          <w:rFonts w:hint="eastAsia" w:ascii="仿宋" w:hAnsi="仿宋" w:eastAsia="仿宋"/>
          <w:sz w:val="28"/>
          <w:szCs w:val="28"/>
        </w:rPr>
        <w:t>拟资助入选的项目每个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万元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3个项目</w:t>
      </w:r>
      <w:r>
        <w:rPr>
          <w:rFonts w:hint="eastAsia" w:ascii="仿宋" w:hAnsi="仿宋" w:eastAsia="仿宋"/>
          <w:sz w:val="28"/>
          <w:szCs w:val="28"/>
          <w:lang w:eastAsia="zh-CN"/>
        </w:rPr>
        <w:t>共计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12万元</w:t>
      </w:r>
      <w:r>
        <w:rPr>
          <w:rFonts w:hint="eastAsia" w:ascii="仿宋" w:hAnsi="仿宋" w:eastAsia="仿宋"/>
          <w:sz w:val="28"/>
          <w:szCs w:val="28"/>
        </w:rPr>
        <w:t>人民币经费支持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lang w:eastAsia="zh-CN"/>
        </w:rPr>
        <w:t>吉林省国亚航空服务有限公司</w:t>
      </w:r>
      <w:r>
        <w:rPr>
          <w:rFonts w:hint="eastAsia" w:ascii="仿宋" w:hAnsi="仿宋" w:eastAsia="仿宋"/>
          <w:sz w:val="28"/>
          <w:szCs w:val="28"/>
        </w:rPr>
        <w:t>将为</w:t>
      </w:r>
      <w:r>
        <w:rPr>
          <w:rFonts w:hint="eastAsia" w:ascii="仿宋" w:hAnsi="仿宋" w:eastAsia="仿宋"/>
          <w:sz w:val="28"/>
          <w:szCs w:val="28"/>
          <w:lang w:eastAsia="zh-CN"/>
        </w:rPr>
        <w:t>高校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全面提供师资教学，课程研发，实习实训相关经费等产教融合多元化服务以及项目所需的其他</w:t>
      </w:r>
      <w:r>
        <w:rPr>
          <w:rFonts w:hint="eastAsia" w:ascii="仿宋" w:hAnsi="仿宋" w:eastAsia="仿宋"/>
          <w:sz w:val="28"/>
          <w:szCs w:val="28"/>
        </w:rPr>
        <w:t>支持。在项目开展的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一年期内，保持双向</w:t>
      </w:r>
      <w:r>
        <w:rPr>
          <w:rFonts w:hint="eastAsia" w:ascii="仿宋" w:hAnsi="仿宋" w:eastAsia="仿宋"/>
          <w:sz w:val="28"/>
          <w:szCs w:val="28"/>
          <w:lang w:eastAsia="zh-CN"/>
        </w:rPr>
        <w:t>良好的</w:t>
      </w:r>
      <w:r>
        <w:rPr>
          <w:rFonts w:hint="eastAsia" w:ascii="仿宋" w:hAnsi="仿宋" w:eastAsia="仿宋"/>
          <w:sz w:val="28"/>
          <w:szCs w:val="28"/>
        </w:rPr>
        <w:t>沟通和交流，促进建设项目的顺利进行。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3.在项目结束之际，进行项目评审。目的是对项目进行总结，巩固建设成果，并为公开共享建设成果给</w:t>
      </w:r>
      <w:r>
        <w:rPr>
          <w:rFonts w:hint="eastAsia" w:ascii="仿宋" w:hAnsi="仿宋" w:eastAsia="仿宋"/>
          <w:sz w:val="28"/>
          <w:szCs w:val="28"/>
          <w:lang w:eastAsia="zh-CN"/>
        </w:rPr>
        <w:t>合作院校</w:t>
      </w:r>
      <w:r>
        <w:rPr>
          <w:rFonts w:hint="eastAsia" w:ascii="仿宋" w:hAnsi="仿宋" w:eastAsia="仿宋"/>
          <w:sz w:val="28"/>
          <w:szCs w:val="28"/>
        </w:rPr>
        <w:t>做准备。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16036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63"/>
    <w:rsid w:val="00037B4B"/>
    <w:rsid w:val="001056D3"/>
    <w:rsid w:val="002060C6"/>
    <w:rsid w:val="00215070"/>
    <w:rsid w:val="0028211D"/>
    <w:rsid w:val="00294DDA"/>
    <w:rsid w:val="002F0338"/>
    <w:rsid w:val="00341957"/>
    <w:rsid w:val="003462BA"/>
    <w:rsid w:val="0037595B"/>
    <w:rsid w:val="003B654F"/>
    <w:rsid w:val="00444E05"/>
    <w:rsid w:val="004A1118"/>
    <w:rsid w:val="0051567D"/>
    <w:rsid w:val="00517BC6"/>
    <w:rsid w:val="00521FF1"/>
    <w:rsid w:val="0059352F"/>
    <w:rsid w:val="00693F98"/>
    <w:rsid w:val="006F07C6"/>
    <w:rsid w:val="006F265F"/>
    <w:rsid w:val="00766544"/>
    <w:rsid w:val="0077474B"/>
    <w:rsid w:val="00796A63"/>
    <w:rsid w:val="007B2521"/>
    <w:rsid w:val="007E0592"/>
    <w:rsid w:val="00807DD1"/>
    <w:rsid w:val="00822E16"/>
    <w:rsid w:val="00874AC2"/>
    <w:rsid w:val="00906BC4"/>
    <w:rsid w:val="009A3BB9"/>
    <w:rsid w:val="009B72CE"/>
    <w:rsid w:val="009D3DC6"/>
    <w:rsid w:val="00A079FB"/>
    <w:rsid w:val="00A62E1C"/>
    <w:rsid w:val="00AE6534"/>
    <w:rsid w:val="00B07B2B"/>
    <w:rsid w:val="00B83B56"/>
    <w:rsid w:val="00B95FEA"/>
    <w:rsid w:val="00B97A2B"/>
    <w:rsid w:val="00BB79B5"/>
    <w:rsid w:val="00C33275"/>
    <w:rsid w:val="00C45537"/>
    <w:rsid w:val="00C520B1"/>
    <w:rsid w:val="00CC296B"/>
    <w:rsid w:val="00CF324C"/>
    <w:rsid w:val="00D24078"/>
    <w:rsid w:val="00D43C7F"/>
    <w:rsid w:val="00D83ACC"/>
    <w:rsid w:val="00D83CD3"/>
    <w:rsid w:val="00DF5B2F"/>
    <w:rsid w:val="00E23795"/>
    <w:rsid w:val="00E53545"/>
    <w:rsid w:val="00EB46CA"/>
    <w:rsid w:val="00EB5F1C"/>
    <w:rsid w:val="00F01E36"/>
    <w:rsid w:val="00F445C1"/>
    <w:rsid w:val="00F54AE5"/>
    <w:rsid w:val="00FA6DB4"/>
    <w:rsid w:val="00FE2D0A"/>
    <w:rsid w:val="0642527D"/>
    <w:rsid w:val="0E5B45A3"/>
    <w:rsid w:val="1238309D"/>
    <w:rsid w:val="1BEF4EDF"/>
    <w:rsid w:val="1D1A28A5"/>
    <w:rsid w:val="1F426FD3"/>
    <w:rsid w:val="305C4B14"/>
    <w:rsid w:val="31D71EF8"/>
    <w:rsid w:val="34D86A08"/>
    <w:rsid w:val="37C37264"/>
    <w:rsid w:val="3C6938AE"/>
    <w:rsid w:val="3C8E30BE"/>
    <w:rsid w:val="3C8F10E5"/>
    <w:rsid w:val="40063075"/>
    <w:rsid w:val="42E64363"/>
    <w:rsid w:val="4E723F6D"/>
    <w:rsid w:val="5039762D"/>
    <w:rsid w:val="60B707B9"/>
    <w:rsid w:val="65ED4295"/>
    <w:rsid w:val="697F3FCC"/>
    <w:rsid w:val="6DC96AF7"/>
    <w:rsid w:val="719B01E3"/>
    <w:rsid w:val="7504315A"/>
    <w:rsid w:val="7710248E"/>
    <w:rsid w:val="7A5716E3"/>
    <w:rsid w:val="7C97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列出段落1"/>
    <w:basedOn w:val="1"/>
    <w:qFormat/>
    <w:uiPriority w:val="0"/>
    <w:pPr>
      <w:widowControl/>
      <w:spacing w:before="100" w:beforeAutospacing="1" w:after="100" w:afterAutospacing="1"/>
      <w:ind w:left="720"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paragraph" w:customStyle="1" w:styleId="8">
    <w:name w:val="正文11"/>
    <w:basedOn w:val="1"/>
    <w:qFormat/>
    <w:uiPriority w:val="0"/>
    <w:pPr>
      <w:widowControl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C7A1C-209B-4DB1-8160-628D7CC6F1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294</Words>
  <Characters>1681</Characters>
  <Lines>14</Lines>
  <Paragraphs>3</Paragraphs>
  <TotalTime>4</TotalTime>
  <ScaleCrop>false</ScaleCrop>
  <LinksUpToDate>false</LinksUpToDate>
  <CharactersWithSpaces>1972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2017-11-04T10:59:00Z</dcterms:created>
  <dc:creator>sf</dc:creator>
  <cp:lastModifiedBy>.A.   €*•*♪</cp:lastModifiedBy>
  <cp:lastPrinted>2017-11-04T11:13:00Z</cp:lastPrinted>
  <dcterms:modified xsi:type="dcterms:W3CDTF">2020-03-18T08:28:54Z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